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96D9B" w14:textId="72391995" w:rsidR="00A4728E" w:rsidRPr="00A4728E" w:rsidRDefault="00A4728E" w:rsidP="00A4728E">
      <w:pPr>
        <w:pStyle w:val="Sinespaciado"/>
        <w:ind w:left="-142"/>
        <w:jc w:val="center"/>
        <w:rPr>
          <w:rFonts w:ascii="Arial" w:hAnsi="Arial" w:cs="Arial"/>
          <w:b/>
          <w:bCs/>
          <w:sz w:val="24"/>
          <w:szCs w:val="24"/>
        </w:rPr>
      </w:pPr>
      <w:r w:rsidRPr="00A4728E">
        <w:rPr>
          <w:rFonts w:ascii="Arial" w:hAnsi="Arial" w:cs="Arial"/>
          <w:b/>
          <w:bCs/>
          <w:sz w:val="24"/>
          <w:szCs w:val="24"/>
        </w:rPr>
        <w:t xml:space="preserve"> </w:t>
      </w:r>
      <w:r w:rsidR="001A551C">
        <w:rPr>
          <w:rFonts w:ascii="Arial" w:hAnsi="Arial" w:cs="Arial"/>
          <w:b/>
          <w:bCs/>
          <w:sz w:val="24"/>
          <w:szCs w:val="24"/>
        </w:rPr>
        <w:t>Guía de Aprendizaje</w:t>
      </w:r>
      <w:r w:rsidRPr="00A4728E">
        <w:rPr>
          <w:rFonts w:ascii="Arial" w:hAnsi="Arial" w:cs="Arial"/>
          <w:b/>
          <w:bCs/>
          <w:sz w:val="24"/>
          <w:szCs w:val="24"/>
        </w:rPr>
        <w:t xml:space="preserve"> </w:t>
      </w:r>
    </w:p>
    <w:p w14:paraId="180EF462" w14:textId="40DB38C4" w:rsidR="0012223C" w:rsidRDefault="0012223C" w:rsidP="00A4728E">
      <w:pPr>
        <w:pStyle w:val="Sinespaciado"/>
        <w:ind w:left="-142"/>
        <w:jc w:val="center"/>
        <w:rPr>
          <w:rFonts w:ascii="Arial" w:hAnsi="Arial" w:cs="Arial"/>
          <w:b/>
          <w:bCs/>
          <w:sz w:val="24"/>
          <w:szCs w:val="24"/>
        </w:rPr>
      </w:pPr>
      <w:bookmarkStart w:id="0" w:name="_Hlk134557333"/>
      <w:bookmarkEnd w:id="0"/>
      <w:r>
        <w:rPr>
          <w:rFonts w:ascii="Arial" w:hAnsi="Arial" w:cs="Arial"/>
          <w:b/>
          <w:bCs/>
          <w:sz w:val="24"/>
          <w:szCs w:val="24"/>
        </w:rPr>
        <w:t>Lengua y literatura</w:t>
      </w:r>
      <w:r w:rsidR="00E673EC">
        <w:rPr>
          <w:rFonts w:ascii="Arial" w:hAnsi="Arial" w:cs="Arial"/>
          <w:b/>
          <w:bCs/>
          <w:sz w:val="24"/>
          <w:szCs w:val="24"/>
        </w:rPr>
        <w:t xml:space="preserve"> </w:t>
      </w:r>
    </w:p>
    <w:p w14:paraId="2A3409FF" w14:textId="3C749BCD" w:rsidR="00A4728E" w:rsidRPr="00A4728E" w:rsidRDefault="0012223C" w:rsidP="00A4728E">
      <w:pPr>
        <w:pStyle w:val="Sinespaciado"/>
        <w:ind w:left="-142"/>
        <w:jc w:val="center"/>
        <w:rPr>
          <w:rFonts w:ascii="Arial" w:hAnsi="Arial" w:cs="Arial"/>
          <w:b/>
          <w:bCs/>
          <w:sz w:val="24"/>
          <w:szCs w:val="24"/>
        </w:rPr>
      </w:pPr>
      <w:r>
        <w:rPr>
          <w:rFonts w:ascii="Arial" w:hAnsi="Arial" w:cs="Arial"/>
          <w:b/>
          <w:bCs/>
          <w:sz w:val="24"/>
          <w:szCs w:val="24"/>
        </w:rPr>
        <w:t>1° medio A</w:t>
      </w:r>
    </w:p>
    <w:p w14:paraId="7D9484D3" w14:textId="6DB43238" w:rsidR="00A4728E" w:rsidRPr="00A4728E" w:rsidRDefault="00A4728E" w:rsidP="00A4728E">
      <w:pPr>
        <w:ind w:left="-142"/>
        <w:rPr>
          <w:rFonts w:ascii="Arial" w:hAnsi="Arial" w:cs="Arial"/>
          <w:b/>
          <w:bCs/>
          <w:sz w:val="24"/>
          <w:szCs w:val="24"/>
          <w:lang w:val="es-MX"/>
        </w:rPr>
      </w:pPr>
      <w:r>
        <w:rPr>
          <w:rFonts w:ascii="Arial" w:hAnsi="Arial" w:cs="Arial"/>
          <w:b/>
          <w:bCs/>
          <w:sz w:val="24"/>
          <w:szCs w:val="24"/>
          <w:lang w:val="es-MX"/>
        </w:rPr>
        <w:t xml:space="preserve"> </w:t>
      </w:r>
      <w:r w:rsidRPr="00A4728E">
        <w:rPr>
          <w:rFonts w:ascii="Arial" w:hAnsi="Arial" w:cs="Arial"/>
          <w:b/>
          <w:bCs/>
          <w:sz w:val="24"/>
          <w:szCs w:val="24"/>
          <w:lang w:val="es-MX"/>
        </w:rPr>
        <w:t xml:space="preserve">I. Antecedentes generales </w:t>
      </w:r>
    </w:p>
    <w:tbl>
      <w:tblPr>
        <w:tblStyle w:val="Tablaconcuadrcula"/>
        <w:tblW w:w="9493" w:type="dxa"/>
        <w:tblLook w:val="04A0" w:firstRow="1" w:lastRow="0" w:firstColumn="1" w:lastColumn="0" w:noHBand="0" w:noVBand="1"/>
      </w:tblPr>
      <w:tblGrid>
        <w:gridCol w:w="1804"/>
        <w:gridCol w:w="3815"/>
        <w:gridCol w:w="3874"/>
      </w:tblGrid>
      <w:tr w:rsidR="00A4728E" w:rsidRPr="00A4728E" w14:paraId="5C930844" w14:textId="77777777" w:rsidTr="005E7D3B">
        <w:tc>
          <w:tcPr>
            <w:tcW w:w="1804" w:type="dxa"/>
          </w:tcPr>
          <w:p w14:paraId="45B87FD3" w14:textId="77777777" w:rsidR="00A4728E" w:rsidRPr="00A4728E" w:rsidRDefault="00A4728E" w:rsidP="00A4728E">
            <w:pPr>
              <w:jc w:val="both"/>
              <w:rPr>
                <w:rFonts w:ascii="Arial" w:hAnsi="Arial" w:cs="Arial"/>
                <w:sz w:val="24"/>
                <w:szCs w:val="24"/>
                <w:lang w:val="es-MX"/>
              </w:rPr>
            </w:pPr>
            <w:r w:rsidRPr="00A4728E">
              <w:rPr>
                <w:rFonts w:ascii="Arial" w:hAnsi="Arial" w:cs="Arial"/>
                <w:sz w:val="24"/>
                <w:szCs w:val="24"/>
                <w:lang w:val="es-MX"/>
              </w:rPr>
              <w:t>Estudiante</w:t>
            </w:r>
          </w:p>
        </w:tc>
        <w:tc>
          <w:tcPr>
            <w:tcW w:w="7689" w:type="dxa"/>
            <w:gridSpan w:val="2"/>
          </w:tcPr>
          <w:p w14:paraId="46B65977" w14:textId="4BD34E61" w:rsidR="00A4728E" w:rsidRPr="00A4728E" w:rsidRDefault="00A4728E" w:rsidP="6EA50580">
            <w:pPr>
              <w:ind w:left="-142"/>
              <w:rPr>
                <w:rFonts w:ascii="Arial" w:hAnsi="Arial" w:cs="Arial"/>
                <w:sz w:val="24"/>
                <w:szCs w:val="24"/>
                <w:lang w:val="es-MX"/>
              </w:rPr>
            </w:pPr>
          </w:p>
        </w:tc>
      </w:tr>
      <w:tr w:rsidR="00A4728E" w:rsidRPr="00A4728E" w14:paraId="6BC1EB4E" w14:textId="77777777" w:rsidTr="005E7D3B">
        <w:tc>
          <w:tcPr>
            <w:tcW w:w="1804" w:type="dxa"/>
          </w:tcPr>
          <w:p w14:paraId="0FB0F0F9" w14:textId="77777777" w:rsidR="00A4728E" w:rsidRPr="00A4728E" w:rsidRDefault="00A4728E" w:rsidP="00A4728E">
            <w:pPr>
              <w:jc w:val="both"/>
              <w:rPr>
                <w:rFonts w:ascii="Arial" w:hAnsi="Arial" w:cs="Arial"/>
                <w:sz w:val="24"/>
                <w:szCs w:val="24"/>
                <w:lang w:val="es-MX"/>
              </w:rPr>
            </w:pPr>
            <w:r w:rsidRPr="00A4728E">
              <w:rPr>
                <w:rFonts w:ascii="Arial" w:hAnsi="Arial" w:cs="Arial"/>
                <w:sz w:val="24"/>
                <w:szCs w:val="24"/>
                <w:lang w:val="es-MX"/>
              </w:rPr>
              <w:t>Docente</w:t>
            </w:r>
          </w:p>
        </w:tc>
        <w:tc>
          <w:tcPr>
            <w:tcW w:w="7689" w:type="dxa"/>
            <w:gridSpan w:val="2"/>
          </w:tcPr>
          <w:p w14:paraId="121932E3" w14:textId="224AC76A" w:rsidR="00A4728E" w:rsidRPr="00A4728E" w:rsidRDefault="00BA4B43" w:rsidP="00BA4B43">
            <w:pPr>
              <w:rPr>
                <w:rFonts w:ascii="Arial" w:hAnsi="Arial" w:cs="Arial"/>
                <w:sz w:val="24"/>
                <w:szCs w:val="24"/>
                <w:lang w:val="es-MX"/>
              </w:rPr>
            </w:pPr>
            <w:r>
              <w:rPr>
                <w:rFonts w:ascii="Arial" w:hAnsi="Arial" w:cs="Arial"/>
                <w:sz w:val="24"/>
                <w:szCs w:val="24"/>
                <w:lang w:val="es-MX"/>
              </w:rPr>
              <w:t xml:space="preserve"> </w:t>
            </w:r>
          </w:p>
        </w:tc>
      </w:tr>
      <w:tr w:rsidR="006C5E81" w:rsidRPr="00A4728E" w14:paraId="0B63F687" w14:textId="77777777" w:rsidTr="005E7D3B">
        <w:tc>
          <w:tcPr>
            <w:tcW w:w="1804" w:type="dxa"/>
          </w:tcPr>
          <w:p w14:paraId="096CFC10" w14:textId="77777777" w:rsidR="006C5E81" w:rsidRPr="00A4728E" w:rsidRDefault="006C5E81" w:rsidP="00A4728E">
            <w:pPr>
              <w:jc w:val="both"/>
              <w:rPr>
                <w:rFonts w:ascii="Arial" w:hAnsi="Arial" w:cs="Arial"/>
                <w:sz w:val="24"/>
                <w:szCs w:val="24"/>
                <w:lang w:val="es-MX"/>
              </w:rPr>
            </w:pPr>
            <w:r w:rsidRPr="00A4728E">
              <w:rPr>
                <w:rFonts w:ascii="Arial" w:hAnsi="Arial" w:cs="Arial"/>
                <w:sz w:val="24"/>
                <w:szCs w:val="24"/>
                <w:lang w:val="es-MX"/>
              </w:rPr>
              <w:t>Fecha</w:t>
            </w:r>
          </w:p>
        </w:tc>
        <w:tc>
          <w:tcPr>
            <w:tcW w:w="3815" w:type="dxa"/>
          </w:tcPr>
          <w:p w14:paraId="4BC6C6B5" w14:textId="29D0E87A" w:rsidR="006C5E81" w:rsidRPr="00A4728E" w:rsidRDefault="006C5E81" w:rsidP="00BA4B43">
            <w:pPr>
              <w:tabs>
                <w:tab w:val="left" w:pos="2867"/>
                <w:tab w:val="left" w:pos="2943"/>
              </w:tabs>
              <w:rPr>
                <w:rFonts w:ascii="Arial" w:hAnsi="Arial" w:cs="Arial"/>
                <w:sz w:val="24"/>
                <w:szCs w:val="24"/>
                <w:lang w:val="es-MX"/>
              </w:rPr>
            </w:pPr>
            <w:r>
              <w:rPr>
                <w:rFonts w:ascii="Arial" w:hAnsi="Arial" w:cs="Arial"/>
                <w:sz w:val="24"/>
                <w:szCs w:val="24"/>
                <w:lang w:val="es-MX"/>
              </w:rPr>
              <w:tab/>
            </w:r>
          </w:p>
        </w:tc>
        <w:tc>
          <w:tcPr>
            <w:tcW w:w="3874" w:type="dxa"/>
          </w:tcPr>
          <w:p w14:paraId="350E9481" w14:textId="4E736849" w:rsidR="006C5E81" w:rsidRPr="00A4728E" w:rsidRDefault="006C5E81" w:rsidP="006C5E81">
            <w:pPr>
              <w:tabs>
                <w:tab w:val="left" w:pos="2867"/>
                <w:tab w:val="left" w:pos="2943"/>
              </w:tabs>
              <w:rPr>
                <w:rFonts w:ascii="Arial" w:hAnsi="Arial" w:cs="Arial"/>
                <w:sz w:val="24"/>
                <w:szCs w:val="24"/>
                <w:lang w:val="es-MX"/>
              </w:rPr>
            </w:pPr>
            <w:r>
              <w:rPr>
                <w:rFonts w:ascii="Arial" w:hAnsi="Arial" w:cs="Arial"/>
                <w:sz w:val="24"/>
                <w:szCs w:val="24"/>
                <w:lang w:val="es-MX"/>
              </w:rPr>
              <w:t xml:space="preserve">Curso: 1° medio </w:t>
            </w:r>
          </w:p>
        </w:tc>
      </w:tr>
    </w:tbl>
    <w:p w14:paraId="59DCF30C" w14:textId="77777777" w:rsidR="001A551C" w:rsidRDefault="001A551C" w:rsidP="00A4728E">
      <w:pPr>
        <w:rPr>
          <w:rFonts w:ascii="Arial" w:hAnsi="Arial" w:cs="Arial"/>
          <w:b/>
          <w:bCs/>
          <w:sz w:val="24"/>
          <w:szCs w:val="24"/>
          <w:lang w:val="es-MX"/>
        </w:rPr>
      </w:pPr>
    </w:p>
    <w:p w14:paraId="0A6E43B4" w14:textId="09C4B192" w:rsidR="00A4728E" w:rsidRPr="00A4728E" w:rsidRDefault="00A4728E" w:rsidP="00A4728E">
      <w:pPr>
        <w:rPr>
          <w:rFonts w:ascii="Arial" w:hAnsi="Arial" w:cs="Arial"/>
          <w:b/>
          <w:bCs/>
          <w:sz w:val="24"/>
          <w:szCs w:val="24"/>
          <w:lang w:val="es-MX"/>
        </w:rPr>
      </w:pPr>
      <w:r w:rsidRPr="00A4728E">
        <w:rPr>
          <w:rFonts w:ascii="Arial" w:hAnsi="Arial" w:cs="Arial"/>
          <w:b/>
          <w:bCs/>
          <w:sz w:val="24"/>
          <w:szCs w:val="24"/>
          <w:lang w:val="es-MX"/>
        </w:rPr>
        <w:t>II. Antecedentes Curriculares</w:t>
      </w:r>
    </w:p>
    <w:tbl>
      <w:tblPr>
        <w:tblStyle w:val="Tablaconcuadrcula"/>
        <w:tblW w:w="0" w:type="auto"/>
        <w:tblLook w:val="04A0" w:firstRow="1" w:lastRow="0" w:firstColumn="1" w:lastColumn="0" w:noHBand="0" w:noVBand="1"/>
      </w:tblPr>
      <w:tblGrid>
        <w:gridCol w:w="3168"/>
        <w:gridCol w:w="6320"/>
      </w:tblGrid>
      <w:tr w:rsidR="00A4728E" w:rsidRPr="00A4728E" w14:paraId="438C72D0" w14:textId="77777777" w:rsidTr="00A4728E">
        <w:tc>
          <w:tcPr>
            <w:tcW w:w="3256" w:type="dxa"/>
          </w:tcPr>
          <w:p w14:paraId="43281540" w14:textId="77777777" w:rsidR="00A4728E" w:rsidRPr="00A4728E" w:rsidRDefault="00A4728E" w:rsidP="00A4728E">
            <w:pPr>
              <w:rPr>
                <w:rFonts w:ascii="Arial" w:hAnsi="Arial" w:cs="Arial"/>
                <w:sz w:val="24"/>
                <w:szCs w:val="24"/>
                <w:lang w:val="es-MX"/>
              </w:rPr>
            </w:pPr>
            <w:r w:rsidRPr="00A4728E">
              <w:rPr>
                <w:rFonts w:ascii="Arial" w:hAnsi="Arial" w:cs="Arial"/>
                <w:sz w:val="24"/>
                <w:szCs w:val="24"/>
                <w:lang w:val="es-MX"/>
              </w:rPr>
              <w:t>Unidad Temática</w:t>
            </w:r>
          </w:p>
        </w:tc>
        <w:tc>
          <w:tcPr>
            <w:tcW w:w="6565" w:type="dxa"/>
          </w:tcPr>
          <w:p w14:paraId="73C40F50" w14:textId="0D368601" w:rsidR="00A4728E" w:rsidRPr="00A4728E" w:rsidRDefault="00BA4B43" w:rsidP="00A4728E">
            <w:pPr>
              <w:rPr>
                <w:rFonts w:ascii="Arial" w:hAnsi="Arial" w:cs="Arial"/>
                <w:sz w:val="24"/>
                <w:szCs w:val="24"/>
                <w:lang w:val="es-MX"/>
              </w:rPr>
            </w:pPr>
            <w:r>
              <w:rPr>
                <w:rFonts w:ascii="Arial" w:hAnsi="Arial" w:cs="Arial"/>
                <w:sz w:val="24"/>
                <w:szCs w:val="24"/>
                <w:lang w:val="es-MX"/>
              </w:rPr>
              <w:t>La libertad como tema literario</w:t>
            </w:r>
          </w:p>
        </w:tc>
      </w:tr>
      <w:tr w:rsidR="00A4728E" w:rsidRPr="00A4728E" w14:paraId="76159DB6" w14:textId="77777777" w:rsidTr="00A4728E">
        <w:tc>
          <w:tcPr>
            <w:tcW w:w="3256" w:type="dxa"/>
          </w:tcPr>
          <w:p w14:paraId="7E1D6E0D" w14:textId="77777777" w:rsidR="00A4728E" w:rsidRPr="00A4728E" w:rsidRDefault="00A4728E" w:rsidP="00A4728E">
            <w:pPr>
              <w:rPr>
                <w:rFonts w:ascii="Arial" w:hAnsi="Arial" w:cs="Arial"/>
                <w:sz w:val="24"/>
                <w:szCs w:val="24"/>
                <w:lang w:val="es-MX"/>
              </w:rPr>
            </w:pPr>
            <w:r w:rsidRPr="00A4728E">
              <w:rPr>
                <w:rFonts w:ascii="Arial" w:hAnsi="Arial" w:cs="Arial"/>
                <w:sz w:val="24"/>
                <w:szCs w:val="24"/>
                <w:lang w:val="es-MX"/>
              </w:rPr>
              <w:t>Objetivo/s de Aprendizaje</w:t>
            </w:r>
          </w:p>
        </w:tc>
        <w:tc>
          <w:tcPr>
            <w:tcW w:w="6565" w:type="dxa"/>
          </w:tcPr>
          <w:p w14:paraId="4A13D66B" w14:textId="4262AF1B" w:rsidR="00A4728E" w:rsidRPr="00A4728E" w:rsidRDefault="003F6860" w:rsidP="00A4728E">
            <w:pPr>
              <w:rPr>
                <w:rFonts w:ascii="Arial" w:hAnsi="Arial" w:cs="Arial"/>
                <w:sz w:val="24"/>
                <w:szCs w:val="24"/>
                <w:lang w:val="es-MX"/>
              </w:rPr>
            </w:pPr>
            <w:r>
              <w:rPr>
                <w:rFonts w:ascii="Arial" w:hAnsi="Arial" w:cs="Arial"/>
                <w:sz w:val="24"/>
                <w:szCs w:val="24"/>
                <w:lang w:val="es-MX"/>
              </w:rPr>
              <w:t>OA. 3</w:t>
            </w:r>
          </w:p>
        </w:tc>
      </w:tr>
      <w:tr w:rsidR="00A4728E" w:rsidRPr="00A4728E" w14:paraId="0442C6CA" w14:textId="77777777" w:rsidTr="00A4728E">
        <w:tc>
          <w:tcPr>
            <w:tcW w:w="3256" w:type="dxa"/>
          </w:tcPr>
          <w:p w14:paraId="36503CF7" w14:textId="5FF91D2E" w:rsidR="00A4728E" w:rsidRPr="00A4728E" w:rsidRDefault="000D13B5" w:rsidP="00A4728E">
            <w:pPr>
              <w:rPr>
                <w:rFonts w:ascii="Arial" w:hAnsi="Arial" w:cs="Arial"/>
                <w:sz w:val="24"/>
                <w:szCs w:val="24"/>
                <w:lang w:val="es-MX"/>
              </w:rPr>
            </w:pPr>
            <w:r>
              <w:rPr>
                <w:rFonts w:ascii="Arial" w:hAnsi="Arial" w:cs="Arial"/>
                <w:sz w:val="24"/>
                <w:szCs w:val="24"/>
                <w:lang w:val="es-MX"/>
              </w:rPr>
              <w:t>Objetivo de clase</w:t>
            </w:r>
          </w:p>
        </w:tc>
        <w:tc>
          <w:tcPr>
            <w:tcW w:w="6565" w:type="dxa"/>
          </w:tcPr>
          <w:p w14:paraId="3F3F8E4C" w14:textId="07CB6AFC" w:rsidR="00A4728E" w:rsidRPr="00A4728E" w:rsidRDefault="000D13B5" w:rsidP="00A4728E">
            <w:pPr>
              <w:jc w:val="both"/>
              <w:rPr>
                <w:rFonts w:ascii="Arial" w:hAnsi="Arial" w:cs="Arial"/>
                <w:sz w:val="24"/>
                <w:szCs w:val="24"/>
                <w:lang w:val="es-MX"/>
              </w:rPr>
            </w:pPr>
            <w:r>
              <w:rPr>
                <w:rFonts w:ascii="Arial" w:hAnsi="Arial" w:cs="Arial"/>
                <w:sz w:val="24"/>
                <w:szCs w:val="24"/>
                <w:lang w:val="es-MX"/>
              </w:rPr>
              <w:t>A</w:t>
            </w:r>
            <w:r w:rsidRPr="000D13B5">
              <w:rPr>
                <w:rFonts w:ascii="Arial" w:hAnsi="Arial" w:cs="Arial"/>
                <w:sz w:val="24"/>
                <w:szCs w:val="24"/>
                <w:lang w:val="es-MX"/>
              </w:rPr>
              <w:t>nalizar el concepto de libertad a través de los personajes femeninos</w:t>
            </w:r>
            <w:r>
              <w:rPr>
                <w:rFonts w:ascii="Arial" w:hAnsi="Arial" w:cs="Arial"/>
                <w:sz w:val="24"/>
                <w:szCs w:val="24"/>
                <w:lang w:val="es-MX"/>
              </w:rPr>
              <w:t>, considerando tipo de narrador, conflicto narrativo, y personajes.</w:t>
            </w:r>
          </w:p>
        </w:tc>
      </w:tr>
    </w:tbl>
    <w:p w14:paraId="10D0EA4F" w14:textId="77777777" w:rsidR="00A4728E" w:rsidRPr="00A4728E" w:rsidRDefault="00A4728E" w:rsidP="00A4728E">
      <w:pPr>
        <w:ind w:left="-142"/>
        <w:jc w:val="center"/>
        <w:rPr>
          <w:rFonts w:ascii="Arial" w:hAnsi="Arial" w:cs="Arial"/>
          <w:sz w:val="24"/>
          <w:szCs w:val="24"/>
          <w:lang w:val="es-MX"/>
        </w:rPr>
      </w:pPr>
    </w:p>
    <w:p w14:paraId="2B4E59B1" w14:textId="272C8985" w:rsidR="00E62D9E" w:rsidRDefault="000D13B5" w:rsidP="00F155B5">
      <w:pPr>
        <w:ind w:left="-142"/>
        <w:jc w:val="both"/>
        <w:rPr>
          <w:rFonts w:ascii="Arial" w:hAnsi="Arial" w:cs="Arial"/>
          <w:b/>
          <w:bCs/>
        </w:rPr>
      </w:pPr>
      <w:r w:rsidRPr="000D13B5">
        <w:rPr>
          <w:rFonts w:ascii="Arial" w:hAnsi="Arial" w:cs="Arial"/>
          <w:b/>
          <w:bCs/>
        </w:rPr>
        <w:t>Lee atentamente el texto</w:t>
      </w:r>
      <w:r>
        <w:rPr>
          <w:rFonts w:ascii="Arial" w:hAnsi="Arial" w:cs="Arial"/>
          <w:b/>
          <w:bCs/>
        </w:rPr>
        <w:t xml:space="preserve"> “</w:t>
      </w:r>
      <w:r w:rsidRPr="000D13B5">
        <w:rPr>
          <w:rFonts w:ascii="Arial" w:hAnsi="Arial" w:cs="Arial"/>
          <w:b/>
          <w:bCs/>
        </w:rPr>
        <w:t>La tía Chila</w:t>
      </w:r>
      <w:r>
        <w:rPr>
          <w:rFonts w:ascii="Arial" w:hAnsi="Arial" w:cs="Arial"/>
          <w:b/>
          <w:bCs/>
        </w:rPr>
        <w:t>”</w:t>
      </w:r>
      <w:r w:rsidRPr="000D13B5">
        <w:rPr>
          <w:rFonts w:ascii="Arial" w:hAnsi="Arial" w:cs="Arial"/>
          <w:b/>
          <w:bCs/>
        </w:rPr>
        <w:t>. Luego, realiza las actividades propuestas, que se centran en la identificación de los siguientes elementos narrativos: conflicto, tipo de narrador, características de los personajes femeninos, elementos que desencadenan la reacción de la tía Chila, y el análisis de la figura de la mujer y el concepto de libertad.</w:t>
      </w:r>
    </w:p>
    <w:p w14:paraId="0F527803" w14:textId="77777777" w:rsidR="000D13B5" w:rsidRDefault="000D13B5" w:rsidP="006D6777">
      <w:pPr>
        <w:tabs>
          <w:tab w:val="left" w:pos="2446"/>
        </w:tabs>
        <w:rPr>
          <w:rFonts w:ascii="Arial" w:hAnsi="Arial" w:cs="Arial"/>
          <w:b/>
          <w:bCs/>
        </w:rPr>
      </w:pPr>
    </w:p>
    <w:p w14:paraId="28CAAD56" w14:textId="18D4E82E" w:rsidR="006D6777" w:rsidRPr="006D6777" w:rsidRDefault="006D6777" w:rsidP="006D6777">
      <w:pPr>
        <w:tabs>
          <w:tab w:val="left" w:pos="2446"/>
        </w:tabs>
        <w:jc w:val="center"/>
        <w:rPr>
          <w:rFonts w:ascii="Arial" w:hAnsi="Arial" w:cs="Arial"/>
          <w:u w:val="single"/>
        </w:rPr>
      </w:pPr>
      <w:r w:rsidRPr="006D6777">
        <w:rPr>
          <w:rFonts w:ascii="Arial" w:hAnsi="Arial" w:cs="Arial"/>
          <w:u w:val="single"/>
        </w:rPr>
        <w:t>LA TÍA CHILA</w:t>
      </w:r>
    </w:p>
    <w:p w14:paraId="5DFD2E84" w14:textId="77777777" w:rsidR="00AF43FB" w:rsidRPr="00AF43FB" w:rsidRDefault="00AF43FB" w:rsidP="00AF43FB">
      <w:pPr>
        <w:tabs>
          <w:tab w:val="left" w:pos="2446"/>
        </w:tabs>
        <w:rPr>
          <w:rFonts w:ascii="Arial" w:hAnsi="Arial" w:cs="Arial"/>
        </w:rPr>
      </w:pPr>
      <w:r w:rsidRPr="00AF43FB">
        <w:rPr>
          <w:rFonts w:ascii="Arial" w:hAnsi="Arial" w:cs="Arial"/>
        </w:rPr>
        <w:t>La tía Chila estuvo casada con un señor al que abandonó, para escándalo de toda la ciudad, tras siete años de vida en común. Sin darle explicaciones a nadie. Un día como cualquier otro, la tía Chila levantó a sus cuatro hijos y se los llevó a vivir en la casa que con tan buen tino le había heredado su abuela.</w:t>
      </w:r>
    </w:p>
    <w:p w14:paraId="54EE76F6" w14:textId="77777777" w:rsidR="00AF43FB" w:rsidRPr="00AF43FB" w:rsidRDefault="00AF43FB" w:rsidP="00AF43FB">
      <w:pPr>
        <w:tabs>
          <w:tab w:val="left" w:pos="2446"/>
        </w:tabs>
        <w:rPr>
          <w:rFonts w:ascii="Arial" w:hAnsi="Arial" w:cs="Arial"/>
        </w:rPr>
      </w:pPr>
      <w:r w:rsidRPr="00AF43FB">
        <w:rPr>
          <w:rFonts w:ascii="Arial" w:hAnsi="Arial" w:cs="Arial"/>
        </w:rPr>
        <w:t>Era una mujer trabajadora que llevaba suficientes años zurciendo calcetines y guisando fabada, de modo que poner una fábrica de ropa y venderla en grandes cantidades no le costó más esfuerzo que el que había hecho siempre. Llegó a ser proveedora de las dos tiendas más importantes del país. No se dejaba regatear, y viajaba una vez al año a Roma y París para buscar ideas y librarse de la rutina.</w:t>
      </w:r>
    </w:p>
    <w:p w14:paraId="5B56A29E" w14:textId="77777777" w:rsidR="00AF43FB" w:rsidRPr="00AF43FB" w:rsidRDefault="00AF43FB" w:rsidP="00AF43FB">
      <w:pPr>
        <w:tabs>
          <w:tab w:val="left" w:pos="2446"/>
        </w:tabs>
        <w:rPr>
          <w:rFonts w:ascii="Arial" w:hAnsi="Arial" w:cs="Arial"/>
        </w:rPr>
      </w:pPr>
      <w:r w:rsidRPr="00AF43FB">
        <w:rPr>
          <w:rFonts w:ascii="Arial" w:hAnsi="Arial" w:cs="Arial"/>
        </w:rPr>
        <w:t>La gente no estaba muy de acuerdo con su comportamiento. Nadie entendía cómo había sido capaz de abandonar a un hombre que en los puros ojos tenía la bondad reflejada. ¿En qué pudo haberla molestado aquel señor tan amable que besaba la mano de las mujeres y se inclinaba afectuoso frente a cualquier hombre de bien?</w:t>
      </w:r>
    </w:p>
    <w:p w14:paraId="25A96CC7" w14:textId="77777777" w:rsidR="00AF43FB" w:rsidRPr="00AF43FB" w:rsidRDefault="00AF43FB" w:rsidP="00AF43FB">
      <w:pPr>
        <w:tabs>
          <w:tab w:val="left" w:pos="2446"/>
        </w:tabs>
        <w:rPr>
          <w:rFonts w:ascii="Arial" w:hAnsi="Arial" w:cs="Arial"/>
        </w:rPr>
      </w:pPr>
      <w:r w:rsidRPr="00AF43FB">
        <w:rPr>
          <w:rFonts w:ascii="Arial" w:hAnsi="Arial" w:cs="Arial"/>
        </w:rPr>
        <w:t>—Lo que pasa es que es una cuzca -decían algunos.</w:t>
      </w:r>
    </w:p>
    <w:p w14:paraId="6FBEDEEA" w14:textId="77777777" w:rsidR="00AF43FB" w:rsidRPr="00AF43FB" w:rsidRDefault="00AF43FB" w:rsidP="00AF43FB">
      <w:pPr>
        <w:tabs>
          <w:tab w:val="left" w:pos="2446"/>
        </w:tabs>
        <w:rPr>
          <w:rFonts w:ascii="Arial" w:hAnsi="Arial" w:cs="Arial"/>
        </w:rPr>
      </w:pPr>
      <w:r w:rsidRPr="00AF43FB">
        <w:rPr>
          <w:rFonts w:ascii="Arial" w:hAnsi="Arial" w:cs="Arial"/>
        </w:rPr>
        <w:t>—Irresponsable -decían otros.</w:t>
      </w:r>
    </w:p>
    <w:p w14:paraId="087AA1EF" w14:textId="77777777" w:rsidR="00AF43FB" w:rsidRPr="00AF43FB" w:rsidRDefault="00AF43FB" w:rsidP="00AF43FB">
      <w:pPr>
        <w:tabs>
          <w:tab w:val="left" w:pos="2446"/>
        </w:tabs>
        <w:rPr>
          <w:rFonts w:ascii="Arial" w:hAnsi="Arial" w:cs="Arial"/>
        </w:rPr>
      </w:pPr>
      <w:r w:rsidRPr="00AF43FB">
        <w:rPr>
          <w:rFonts w:ascii="Arial" w:hAnsi="Arial" w:cs="Arial"/>
        </w:rPr>
        <w:t>—Lagartija -cerraban un ojo.</w:t>
      </w:r>
    </w:p>
    <w:p w14:paraId="63A30917" w14:textId="77777777" w:rsidR="00AF43FB" w:rsidRPr="00AF43FB" w:rsidRDefault="00AF43FB" w:rsidP="00AF43FB">
      <w:pPr>
        <w:tabs>
          <w:tab w:val="left" w:pos="2446"/>
        </w:tabs>
        <w:rPr>
          <w:rFonts w:ascii="Arial" w:hAnsi="Arial" w:cs="Arial"/>
        </w:rPr>
      </w:pPr>
      <w:r w:rsidRPr="00AF43FB">
        <w:rPr>
          <w:rFonts w:ascii="Arial" w:hAnsi="Arial" w:cs="Arial"/>
        </w:rPr>
        <w:t>—Mira que dejar a un hombre que no te ha dado un solo motivo de queja.</w:t>
      </w:r>
    </w:p>
    <w:p w14:paraId="00A0AB33" w14:textId="77777777" w:rsidR="00AF43FB" w:rsidRPr="00AF43FB" w:rsidRDefault="00AF43FB" w:rsidP="00AF43FB">
      <w:pPr>
        <w:tabs>
          <w:tab w:val="left" w:pos="2446"/>
        </w:tabs>
        <w:rPr>
          <w:rFonts w:ascii="Arial" w:hAnsi="Arial" w:cs="Arial"/>
        </w:rPr>
      </w:pPr>
      <w:r w:rsidRPr="00AF43FB">
        <w:rPr>
          <w:rFonts w:ascii="Arial" w:hAnsi="Arial" w:cs="Arial"/>
        </w:rPr>
        <w:lastRenderedPageBreak/>
        <w:t>Pero la tía Chila vivía de prisa y sin alegar, como si no supiera, como si no se diera cuenta de que hasta en la intimidad del salón de belleza había quienes no se ponían de acuerdo con su extraño comportamiento.</w:t>
      </w:r>
    </w:p>
    <w:p w14:paraId="2ED46FF6" w14:textId="77777777" w:rsidR="00AF43FB" w:rsidRPr="00AF43FB" w:rsidRDefault="00AF43FB" w:rsidP="00AF43FB">
      <w:pPr>
        <w:tabs>
          <w:tab w:val="left" w:pos="2446"/>
        </w:tabs>
        <w:rPr>
          <w:rFonts w:ascii="Arial" w:hAnsi="Arial" w:cs="Arial"/>
        </w:rPr>
      </w:pPr>
      <w:r w:rsidRPr="00AF43FB">
        <w:rPr>
          <w:rFonts w:ascii="Arial" w:hAnsi="Arial" w:cs="Arial"/>
        </w:rPr>
        <w:t xml:space="preserve">Justo estaba en el salón de belleza, rodeada de mujeres que extendían las manos para que les pintaran las uñas, las cabezas para que les enredaran los chinos, los ojos para que les cepillaran las pestañas, cuando entró con una pistola en la mano el marido de Consuelito Salazar. Dando de gritos se fue sobre su mujer y la pescó de la melena para zangolotearla como al badajo de una campana, echando insultos y contando sus celos, reprochando la </w:t>
      </w:r>
      <w:proofErr w:type="spellStart"/>
      <w:r w:rsidRPr="00AF43FB">
        <w:rPr>
          <w:rFonts w:ascii="Arial" w:hAnsi="Arial" w:cs="Arial"/>
        </w:rPr>
        <w:t>fodonguez</w:t>
      </w:r>
      <w:proofErr w:type="spellEnd"/>
      <w:r w:rsidRPr="00AF43FB">
        <w:rPr>
          <w:rFonts w:ascii="Arial" w:hAnsi="Arial" w:cs="Arial"/>
        </w:rPr>
        <w:t xml:space="preserve"> y maldiciendo a su familia política,</w:t>
      </w:r>
    </w:p>
    <w:p w14:paraId="26D7FF32" w14:textId="77777777" w:rsidR="00AF43FB" w:rsidRPr="00AF43FB" w:rsidRDefault="00AF43FB" w:rsidP="00AF43FB">
      <w:pPr>
        <w:tabs>
          <w:tab w:val="left" w:pos="2446"/>
        </w:tabs>
        <w:rPr>
          <w:rFonts w:ascii="Arial" w:hAnsi="Arial" w:cs="Arial"/>
        </w:rPr>
      </w:pPr>
      <w:r w:rsidRPr="00AF43FB">
        <w:rPr>
          <w:rFonts w:ascii="Arial" w:hAnsi="Arial" w:cs="Arial"/>
        </w:rPr>
        <w:t>todo con tal ferocidad, que las tranquilas mujeres corrieron a esconderse tras los secadores y dejaron sola a Consuelito, que lloraba suave y aterradoramente, presa de la tormenta de su marido.</w:t>
      </w:r>
    </w:p>
    <w:p w14:paraId="4765E370" w14:textId="77777777" w:rsidR="00AF43FB" w:rsidRPr="00AF43FB" w:rsidRDefault="00AF43FB" w:rsidP="00AF43FB">
      <w:pPr>
        <w:tabs>
          <w:tab w:val="left" w:pos="2446"/>
        </w:tabs>
        <w:rPr>
          <w:rFonts w:ascii="Arial" w:hAnsi="Arial" w:cs="Arial"/>
        </w:rPr>
      </w:pPr>
      <w:r w:rsidRPr="00AF43FB">
        <w:rPr>
          <w:rFonts w:ascii="Arial" w:hAnsi="Arial" w:cs="Arial"/>
        </w:rPr>
        <w:t>Fue entonces cuando, agitando sus uñas recién pintadas, salió de un rincón la tía Chila.</w:t>
      </w:r>
    </w:p>
    <w:p w14:paraId="2AD31FB6" w14:textId="77777777" w:rsidR="00AF43FB" w:rsidRPr="00AF43FB" w:rsidRDefault="00AF43FB" w:rsidP="00AF43FB">
      <w:pPr>
        <w:tabs>
          <w:tab w:val="left" w:pos="2446"/>
        </w:tabs>
        <w:rPr>
          <w:rFonts w:ascii="Arial" w:hAnsi="Arial" w:cs="Arial"/>
        </w:rPr>
      </w:pPr>
      <w:r w:rsidRPr="00AF43FB">
        <w:rPr>
          <w:rFonts w:ascii="Arial" w:hAnsi="Arial" w:cs="Arial"/>
        </w:rPr>
        <w:t xml:space="preserve">—Usted se larga de aquí -le dijo al hombre, acercándose a él como si toda su vida se la hubiera pasado desarmando vaqueros en las cantinas-o Usted no asusta a nadie con sus gritos. Cobarde, hijo de la chingada. Ya estamos hartas. Ya no tenemos miedo. </w:t>
      </w:r>
      <w:proofErr w:type="spellStart"/>
      <w:r w:rsidRPr="00AF43FB">
        <w:rPr>
          <w:rFonts w:ascii="Arial" w:hAnsi="Arial" w:cs="Arial"/>
        </w:rPr>
        <w:t>Déme</w:t>
      </w:r>
      <w:proofErr w:type="spellEnd"/>
      <w:r w:rsidRPr="00AF43FB">
        <w:rPr>
          <w:rFonts w:ascii="Arial" w:hAnsi="Arial" w:cs="Arial"/>
        </w:rPr>
        <w:t xml:space="preserve"> la pistola si es tan hombre. Valiente hombre valiente. Si tiene algo que arreglar con su señora diríjase a mí, que soy su representante. ¿Está usted celoso? ¿De quién está celoso? ¿De los tres niños que Consuelo se pasa contemplando? ¿De las veinte cazuelas entre las que vive? ¿De sus agujas ,de tejer, de su bata de casa? Esta pobre Consuelito que no ve más allá de sus narices, que se dedica a </w:t>
      </w:r>
      <w:proofErr w:type="spellStart"/>
      <w:r w:rsidRPr="00AF43FB">
        <w:rPr>
          <w:rFonts w:ascii="Arial" w:hAnsi="Arial" w:cs="Arial"/>
        </w:rPr>
        <w:t>consecuentar</w:t>
      </w:r>
      <w:proofErr w:type="spellEnd"/>
      <w:r w:rsidRPr="00AF43FB">
        <w:rPr>
          <w:rFonts w:ascii="Arial" w:hAnsi="Arial" w:cs="Arial"/>
        </w:rPr>
        <w:t xml:space="preserve"> sus necedades, a ésta le viene usted a hacer un escándalo aquí, donde todas vamos a chillar como ratones asustados. Ni lo sueñe, berrinches a</w:t>
      </w:r>
    </w:p>
    <w:p w14:paraId="00744716" w14:textId="77777777" w:rsidR="00AF43FB" w:rsidRPr="00AF43FB" w:rsidRDefault="00AF43FB" w:rsidP="00AF43FB">
      <w:pPr>
        <w:tabs>
          <w:tab w:val="left" w:pos="2446"/>
        </w:tabs>
        <w:rPr>
          <w:rFonts w:ascii="Arial" w:hAnsi="Arial" w:cs="Arial"/>
        </w:rPr>
      </w:pPr>
      <w:r w:rsidRPr="00AF43FB">
        <w:rPr>
          <w:rFonts w:ascii="Arial" w:hAnsi="Arial" w:cs="Arial"/>
        </w:rPr>
        <w:t>otra parte. Hilo de aquí: hilo, hilo, hilo --dijo la tía Chila tronando los dedos y</w:t>
      </w:r>
    </w:p>
    <w:p w14:paraId="07D7D2CA" w14:textId="77777777" w:rsidR="00AF43FB" w:rsidRPr="00AF43FB" w:rsidRDefault="00AF43FB" w:rsidP="00AF43FB">
      <w:pPr>
        <w:tabs>
          <w:tab w:val="left" w:pos="2446"/>
        </w:tabs>
        <w:rPr>
          <w:rFonts w:ascii="Arial" w:hAnsi="Arial" w:cs="Arial"/>
        </w:rPr>
      </w:pPr>
      <w:r w:rsidRPr="00AF43FB">
        <w:rPr>
          <w:rFonts w:ascii="Arial" w:hAnsi="Arial" w:cs="Arial"/>
        </w:rPr>
        <w:t>arrimándose al hombre aquel, que se había puesto morado de la rabia y que ya sin pistola estuvo a punto de provocar en el salón un ataque de risa-o Hasta nunca, señor -remató la tía Chila-. Y si necesita comprensión vaya a buscar a mi marido.</w:t>
      </w:r>
    </w:p>
    <w:p w14:paraId="7DBE40E8" w14:textId="77777777" w:rsidR="00AF43FB" w:rsidRPr="00AF43FB" w:rsidRDefault="00AF43FB" w:rsidP="00AF43FB">
      <w:pPr>
        <w:tabs>
          <w:tab w:val="left" w:pos="2446"/>
        </w:tabs>
        <w:rPr>
          <w:rFonts w:ascii="Arial" w:hAnsi="Arial" w:cs="Arial"/>
        </w:rPr>
      </w:pPr>
      <w:r w:rsidRPr="00AF43FB">
        <w:rPr>
          <w:rFonts w:ascii="Arial" w:hAnsi="Arial" w:cs="Arial"/>
        </w:rPr>
        <w:t>Con suerte y hasta logra que también de usted se compadezca toda la ciudad.</w:t>
      </w:r>
    </w:p>
    <w:p w14:paraId="06CD1276" w14:textId="77777777" w:rsidR="00AF43FB" w:rsidRPr="00AF43FB" w:rsidRDefault="00AF43FB" w:rsidP="00AF43FB">
      <w:pPr>
        <w:tabs>
          <w:tab w:val="left" w:pos="2446"/>
        </w:tabs>
        <w:rPr>
          <w:rFonts w:ascii="Arial" w:hAnsi="Arial" w:cs="Arial"/>
        </w:rPr>
      </w:pPr>
      <w:r w:rsidRPr="00AF43FB">
        <w:rPr>
          <w:rFonts w:ascii="Arial" w:hAnsi="Arial" w:cs="Arial"/>
        </w:rPr>
        <w:t>Lo llevó hacia la puerta dándole empujones y cuando lo puso en la banqueta cerró con triple llave.</w:t>
      </w:r>
    </w:p>
    <w:p w14:paraId="0449F2A4" w14:textId="77777777" w:rsidR="00AF43FB" w:rsidRPr="00AF43FB" w:rsidRDefault="00AF43FB" w:rsidP="00AF43FB">
      <w:pPr>
        <w:tabs>
          <w:tab w:val="left" w:pos="2446"/>
        </w:tabs>
        <w:rPr>
          <w:rFonts w:ascii="Arial" w:hAnsi="Arial" w:cs="Arial"/>
        </w:rPr>
      </w:pPr>
      <w:r w:rsidRPr="00AF43FB">
        <w:rPr>
          <w:rFonts w:ascii="Arial" w:hAnsi="Arial" w:cs="Arial"/>
        </w:rPr>
        <w:t>—Cabrones éstos -oyeron decir, casi para sí, a la tía Chila.</w:t>
      </w:r>
    </w:p>
    <w:p w14:paraId="23EE32C7" w14:textId="77777777" w:rsidR="00AF43FB" w:rsidRPr="00AF43FB" w:rsidRDefault="00AF43FB" w:rsidP="00AF43FB">
      <w:pPr>
        <w:tabs>
          <w:tab w:val="left" w:pos="2446"/>
        </w:tabs>
        <w:rPr>
          <w:rFonts w:ascii="Arial" w:hAnsi="Arial" w:cs="Arial"/>
        </w:rPr>
      </w:pPr>
      <w:r w:rsidRPr="00AF43FB">
        <w:rPr>
          <w:rFonts w:ascii="Arial" w:hAnsi="Arial" w:cs="Arial"/>
        </w:rPr>
        <w:t>Un aplauso la recibió de regreso y ella hizo una larga caravana.</w:t>
      </w:r>
    </w:p>
    <w:p w14:paraId="041ED4CA" w14:textId="77777777" w:rsidR="00AF43FB" w:rsidRPr="00AF43FB" w:rsidRDefault="00AF43FB" w:rsidP="00AF43FB">
      <w:pPr>
        <w:tabs>
          <w:tab w:val="left" w:pos="2446"/>
        </w:tabs>
        <w:rPr>
          <w:rFonts w:ascii="Arial" w:hAnsi="Arial" w:cs="Arial"/>
        </w:rPr>
      </w:pPr>
      <w:r w:rsidRPr="00AF43FB">
        <w:rPr>
          <w:rFonts w:ascii="Arial" w:hAnsi="Arial" w:cs="Arial"/>
        </w:rPr>
        <w:t>—Por fin lo dije -murmuró después.</w:t>
      </w:r>
    </w:p>
    <w:p w14:paraId="2DD5EA5A" w14:textId="77777777" w:rsidR="00AF43FB" w:rsidRPr="00AF43FB" w:rsidRDefault="00AF43FB" w:rsidP="00AF43FB">
      <w:pPr>
        <w:tabs>
          <w:tab w:val="left" w:pos="2446"/>
        </w:tabs>
        <w:rPr>
          <w:rFonts w:ascii="Arial" w:hAnsi="Arial" w:cs="Arial"/>
        </w:rPr>
      </w:pPr>
      <w:r w:rsidRPr="00AF43FB">
        <w:rPr>
          <w:rFonts w:ascii="Arial" w:hAnsi="Arial" w:cs="Arial"/>
        </w:rPr>
        <w:t>—Así que a ti también -dijo Consuelito.</w:t>
      </w:r>
    </w:p>
    <w:p w14:paraId="028C558B" w14:textId="77777777" w:rsidR="00AF43FB" w:rsidRPr="00AF43FB" w:rsidRDefault="00AF43FB" w:rsidP="00AF43FB">
      <w:pPr>
        <w:tabs>
          <w:tab w:val="left" w:pos="2446"/>
        </w:tabs>
        <w:rPr>
          <w:rFonts w:ascii="Arial" w:hAnsi="Arial" w:cs="Arial"/>
        </w:rPr>
      </w:pPr>
      <w:r w:rsidRPr="00AF43FB">
        <w:rPr>
          <w:rFonts w:ascii="Arial" w:hAnsi="Arial" w:cs="Arial"/>
        </w:rPr>
        <w:t>—Una vez -contestó Chila, con un gesto de vergüenza.</w:t>
      </w:r>
    </w:p>
    <w:p w14:paraId="0E95E9DE" w14:textId="5CBA569D" w:rsidR="000D13B5" w:rsidRPr="000D13B5" w:rsidRDefault="00AF43FB" w:rsidP="00AF43FB">
      <w:pPr>
        <w:tabs>
          <w:tab w:val="left" w:pos="2446"/>
        </w:tabs>
        <w:rPr>
          <w:rFonts w:ascii="Arial" w:hAnsi="Arial" w:cs="Arial"/>
        </w:rPr>
      </w:pPr>
      <w:r w:rsidRPr="00AF43FB">
        <w:rPr>
          <w:rFonts w:ascii="Arial" w:hAnsi="Arial" w:cs="Arial"/>
        </w:rPr>
        <w:t>Del salón de Inesita salió la noticia rápida y generosa como el olor a pan. Y nadie volvió a hablar mal de la tía Chila Huerta porque hubo siempre alguien, o una amiga de la amiga de alguien que estuvo en el salón de belleza aquella mañana, dispuesta a impedirlo</w:t>
      </w:r>
    </w:p>
    <w:p w14:paraId="4BDFC2AC" w14:textId="77777777" w:rsidR="006D6777" w:rsidRDefault="006D6777">
      <w:pPr>
        <w:rPr>
          <w:rFonts w:ascii="Arial" w:hAnsi="Arial" w:cs="Arial"/>
        </w:rPr>
      </w:pPr>
      <w:r>
        <w:rPr>
          <w:rFonts w:ascii="Arial" w:hAnsi="Arial" w:cs="Arial"/>
        </w:rPr>
        <w:br w:type="page"/>
      </w:r>
    </w:p>
    <w:p w14:paraId="0F572FAE" w14:textId="57A40EFC" w:rsidR="00B96916" w:rsidRDefault="00B96916" w:rsidP="00B96916">
      <w:pPr>
        <w:tabs>
          <w:tab w:val="left" w:pos="2446"/>
        </w:tabs>
        <w:rPr>
          <w:rFonts w:ascii="Arial" w:hAnsi="Arial" w:cs="Arial"/>
        </w:rPr>
      </w:pPr>
      <w:r>
        <w:rPr>
          <w:rFonts w:ascii="Arial" w:hAnsi="Arial" w:cs="Arial"/>
        </w:rPr>
        <w:lastRenderedPageBreak/>
        <w:t>ACTIVIDADES</w:t>
      </w:r>
    </w:p>
    <w:p w14:paraId="5B0FC383" w14:textId="50621534" w:rsidR="00B96916" w:rsidRDefault="00B96916" w:rsidP="006D6777">
      <w:pPr>
        <w:pStyle w:val="Prrafodelista"/>
        <w:numPr>
          <w:ilvl w:val="0"/>
          <w:numId w:val="3"/>
        </w:numPr>
        <w:tabs>
          <w:tab w:val="left" w:pos="2446"/>
        </w:tabs>
        <w:rPr>
          <w:rFonts w:ascii="Arial" w:hAnsi="Arial" w:cs="Arial"/>
        </w:rPr>
      </w:pPr>
      <w:r w:rsidRPr="00B550FB">
        <w:rPr>
          <w:rFonts w:ascii="Arial" w:hAnsi="Arial" w:cs="Arial"/>
        </w:rPr>
        <w:t>Determina el tipo de narrador</w:t>
      </w:r>
      <w:r w:rsidRPr="00B550FB">
        <w:rPr>
          <w:rFonts w:ascii="Arial" w:hAnsi="Arial" w:cs="Arial"/>
        </w:rPr>
        <w:t>, justifica con ejemplos del texto leído</w:t>
      </w:r>
      <w:r w:rsidR="00B550FB" w:rsidRPr="00B550FB">
        <w:rPr>
          <w:rFonts w:ascii="Arial" w:hAnsi="Arial" w:cs="Arial"/>
        </w:rPr>
        <w:t xml:space="preserve">: </w:t>
      </w:r>
    </w:p>
    <w:p w14:paraId="5486937A" w14:textId="77777777" w:rsidR="006D6777" w:rsidRDefault="006D6777" w:rsidP="006D6777">
      <w:pPr>
        <w:pStyle w:val="Prrafodelista"/>
        <w:tabs>
          <w:tab w:val="left" w:pos="2446"/>
        </w:tabs>
        <w:rPr>
          <w:rFonts w:ascii="Arial" w:hAnsi="Arial" w:cs="Arial"/>
        </w:rPr>
      </w:pPr>
    </w:p>
    <w:p w14:paraId="4EB323CC" w14:textId="6A645EA0" w:rsidR="006D6777" w:rsidRDefault="006D6777" w:rsidP="006D6777">
      <w:pPr>
        <w:pStyle w:val="Prrafodelista"/>
        <w:numPr>
          <w:ilvl w:val="0"/>
          <w:numId w:val="3"/>
        </w:numPr>
        <w:tabs>
          <w:tab w:val="left" w:pos="2446"/>
        </w:tabs>
        <w:rPr>
          <w:rFonts w:ascii="Arial" w:hAnsi="Arial" w:cs="Arial"/>
        </w:rPr>
      </w:pPr>
      <w:r>
        <w:rPr>
          <w:rFonts w:ascii="Arial" w:hAnsi="Arial" w:cs="Arial"/>
        </w:rPr>
        <w:t>¿</w:t>
      </w:r>
      <w:r w:rsidRPr="006D6777">
        <w:rPr>
          <w:rFonts w:ascii="Arial" w:hAnsi="Arial" w:cs="Arial"/>
        </w:rPr>
        <w:t>Cuál es el problema central que enfrenta la tía Chila?</w:t>
      </w:r>
      <w:r>
        <w:rPr>
          <w:rFonts w:ascii="Arial" w:hAnsi="Arial" w:cs="Arial"/>
        </w:rPr>
        <w:t xml:space="preserve"> Identifica el conflicto y clasifícalo. </w:t>
      </w:r>
    </w:p>
    <w:p w14:paraId="78793883" w14:textId="77777777" w:rsidR="006D6777" w:rsidRPr="006D6777" w:rsidRDefault="006D6777" w:rsidP="006D6777">
      <w:pPr>
        <w:pStyle w:val="Prrafodelista"/>
        <w:rPr>
          <w:rFonts w:ascii="Arial" w:hAnsi="Arial" w:cs="Arial"/>
        </w:rPr>
      </w:pPr>
    </w:p>
    <w:p w14:paraId="7D2B12B2" w14:textId="77777777" w:rsidR="006D6777" w:rsidRDefault="006D6777" w:rsidP="006D6777">
      <w:pPr>
        <w:pStyle w:val="Prrafodelista"/>
        <w:tabs>
          <w:tab w:val="left" w:pos="2446"/>
        </w:tabs>
        <w:rPr>
          <w:rFonts w:ascii="Arial" w:hAnsi="Arial" w:cs="Arial"/>
        </w:rPr>
      </w:pPr>
    </w:p>
    <w:p w14:paraId="3D08824D" w14:textId="06AA4D1E" w:rsidR="006D6777" w:rsidRDefault="006D6777" w:rsidP="006D6777">
      <w:pPr>
        <w:pStyle w:val="Prrafodelista"/>
        <w:numPr>
          <w:ilvl w:val="0"/>
          <w:numId w:val="3"/>
        </w:numPr>
        <w:tabs>
          <w:tab w:val="left" w:pos="2446"/>
        </w:tabs>
        <w:rPr>
          <w:rFonts w:ascii="Arial" w:hAnsi="Arial" w:cs="Arial"/>
        </w:rPr>
      </w:pPr>
      <w:r>
        <w:rPr>
          <w:rFonts w:ascii="Arial" w:hAnsi="Arial" w:cs="Arial"/>
        </w:rPr>
        <w:t xml:space="preserve">Características personajes: </w:t>
      </w:r>
    </w:p>
    <w:p w14:paraId="2049C7C3" w14:textId="4E94C9A4" w:rsidR="006D6777" w:rsidRPr="006D6777" w:rsidRDefault="006D6777" w:rsidP="006D6777">
      <w:pPr>
        <w:pStyle w:val="Prrafodelista"/>
        <w:tabs>
          <w:tab w:val="left" w:pos="2446"/>
        </w:tabs>
        <w:rPr>
          <w:rFonts w:ascii="Arial" w:hAnsi="Arial" w:cs="Arial"/>
        </w:rPr>
      </w:pPr>
      <w:r w:rsidRPr="006D6777">
        <w:rPr>
          <w:rFonts w:ascii="Arial" w:hAnsi="Arial" w:cs="Arial"/>
        </w:rPr>
        <w:t>a) Describe las características de la tía Chila en relación con su personalidad, sus acciones y su relación con los demás personajes.</w:t>
      </w:r>
    </w:p>
    <w:p w14:paraId="49813524" w14:textId="77777777" w:rsidR="006D6777" w:rsidRPr="006D6777" w:rsidRDefault="006D6777" w:rsidP="006D6777">
      <w:pPr>
        <w:pStyle w:val="Prrafodelista"/>
        <w:tabs>
          <w:tab w:val="left" w:pos="2446"/>
        </w:tabs>
        <w:rPr>
          <w:rFonts w:ascii="Arial" w:hAnsi="Arial" w:cs="Arial"/>
        </w:rPr>
      </w:pPr>
      <w:r w:rsidRPr="006D6777">
        <w:rPr>
          <w:rFonts w:ascii="Arial" w:hAnsi="Arial" w:cs="Arial"/>
        </w:rPr>
        <w:t>b) ¿Cómo es presentada Consuelito Salazar en la narración?</w:t>
      </w:r>
    </w:p>
    <w:p w14:paraId="36376673" w14:textId="7CE093D8" w:rsidR="006D6777" w:rsidRDefault="006D6777" w:rsidP="006D6777">
      <w:pPr>
        <w:pStyle w:val="Prrafodelista"/>
        <w:tabs>
          <w:tab w:val="left" w:pos="2446"/>
        </w:tabs>
        <w:rPr>
          <w:rFonts w:ascii="Arial" w:hAnsi="Arial" w:cs="Arial"/>
        </w:rPr>
      </w:pPr>
      <w:r w:rsidRPr="006D6777">
        <w:rPr>
          <w:rFonts w:ascii="Arial" w:hAnsi="Arial" w:cs="Arial"/>
        </w:rPr>
        <w:t>c) Contrasta las figuras de la tía Chila y Consuelito: ¿Qué representan cada una de ellas en el contexto de la historia?</w:t>
      </w:r>
    </w:p>
    <w:p w14:paraId="35E1DE4D" w14:textId="65D72B7C" w:rsidR="006D6777" w:rsidRDefault="006D6777" w:rsidP="006D6777">
      <w:pPr>
        <w:tabs>
          <w:tab w:val="left" w:pos="2446"/>
        </w:tabs>
        <w:ind w:left="426"/>
        <w:rPr>
          <w:rFonts w:ascii="Arial" w:hAnsi="Arial" w:cs="Arial"/>
        </w:rPr>
      </w:pPr>
      <w:r>
        <w:rPr>
          <w:rFonts w:ascii="Arial" w:hAnsi="Arial" w:cs="Arial"/>
        </w:rPr>
        <w:t xml:space="preserve">4. </w:t>
      </w:r>
      <w:r w:rsidRPr="006D6777">
        <w:rPr>
          <w:rFonts w:ascii="Arial" w:hAnsi="Arial" w:cs="Arial"/>
        </w:rPr>
        <w:t>¿Qué provoca que la tía Chila intervenga en el conflicto del salón de belleza?</w:t>
      </w:r>
    </w:p>
    <w:p w14:paraId="134F208D" w14:textId="5F24CA3F" w:rsidR="006D6777" w:rsidRDefault="006D6777" w:rsidP="006D6777">
      <w:pPr>
        <w:tabs>
          <w:tab w:val="left" w:pos="2446"/>
        </w:tabs>
        <w:ind w:left="426"/>
        <w:rPr>
          <w:rFonts w:ascii="Arial" w:hAnsi="Arial" w:cs="Arial"/>
        </w:rPr>
      </w:pPr>
      <w:r>
        <w:rPr>
          <w:rFonts w:ascii="Arial" w:hAnsi="Arial" w:cs="Arial"/>
        </w:rPr>
        <w:t xml:space="preserve">5. </w:t>
      </w:r>
      <w:r w:rsidRPr="006D6777">
        <w:rPr>
          <w:rFonts w:ascii="Arial" w:hAnsi="Arial" w:cs="Arial"/>
        </w:rPr>
        <w:t>¿Cómo desafía la tía Chila las normas sociales de su época?</w:t>
      </w:r>
    </w:p>
    <w:p w14:paraId="6505AE30" w14:textId="14F86592" w:rsidR="006D6777" w:rsidRDefault="006D6777" w:rsidP="006D6777">
      <w:pPr>
        <w:tabs>
          <w:tab w:val="left" w:pos="2446"/>
        </w:tabs>
        <w:ind w:left="426"/>
        <w:rPr>
          <w:rFonts w:ascii="Arial" w:hAnsi="Arial" w:cs="Arial"/>
        </w:rPr>
      </w:pPr>
      <w:r>
        <w:rPr>
          <w:rFonts w:ascii="Arial" w:hAnsi="Arial" w:cs="Arial"/>
        </w:rPr>
        <w:t xml:space="preserve">6. </w:t>
      </w:r>
      <w:r w:rsidRPr="006D6777">
        <w:rPr>
          <w:rFonts w:ascii="Arial" w:hAnsi="Arial" w:cs="Arial"/>
        </w:rPr>
        <w:t>¿Qué mensaje transmite la autora a través de la actitud de la tía Chila hacia la violencia y el machismo?</w:t>
      </w:r>
    </w:p>
    <w:p w14:paraId="1F1978F0" w14:textId="50E400B9" w:rsidR="006D6777" w:rsidRPr="006D6777" w:rsidRDefault="006D6777" w:rsidP="006D6777">
      <w:pPr>
        <w:tabs>
          <w:tab w:val="left" w:pos="2446"/>
        </w:tabs>
        <w:ind w:left="426"/>
        <w:rPr>
          <w:rFonts w:ascii="Arial" w:hAnsi="Arial" w:cs="Arial"/>
        </w:rPr>
      </w:pPr>
      <w:r>
        <w:rPr>
          <w:rFonts w:ascii="Arial" w:hAnsi="Arial" w:cs="Arial"/>
        </w:rPr>
        <w:t xml:space="preserve">7. </w:t>
      </w:r>
      <w:r w:rsidRPr="006D6777">
        <w:rPr>
          <w:rFonts w:ascii="Arial" w:hAnsi="Arial" w:cs="Arial"/>
        </w:rPr>
        <w:t>¿Cómo se relaciona la decisión de la tía Chila de dejar a su esposo con la idea de libertad?</w:t>
      </w:r>
    </w:p>
    <w:p w14:paraId="733741B1" w14:textId="77777777" w:rsidR="00B550FB" w:rsidRDefault="00B550FB" w:rsidP="00B96916">
      <w:pPr>
        <w:tabs>
          <w:tab w:val="left" w:pos="2446"/>
        </w:tabs>
        <w:rPr>
          <w:rFonts w:ascii="Arial" w:hAnsi="Arial" w:cs="Arial"/>
        </w:rPr>
      </w:pPr>
    </w:p>
    <w:p w14:paraId="4AC760A0" w14:textId="55FC9A17" w:rsidR="0006453C" w:rsidRPr="0006453C" w:rsidRDefault="0006453C" w:rsidP="0006453C">
      <w:pPr>
        <w:tabs>
          <w:tab w:val="left" w:pos="2446"/>
        </w:tabs>
        <w:jc w:val="center"/>
        <w:rPr>
          <w:rFonts w:ascii="Arial" w:hAnsi="Arial" w:cs="Arial"/>
        </w:rPr>
      </w:pPr>
    </w:p>
    <w:sectPr w:rsidR="0006453C" w:rsidRPr="0006453C" w:rsidSect="004216A8">
      <w:headerReference w:type="default" r:id="rId7"/>
      <w:pgSz w:w="12240" w:h="15840" w:code="1"/>
      <w:pgMar w:top="1135" w:right="1466"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CAEED" w14:textId="77777777" w:rsidR="00C17EB2" w:rsidRDefault="00C17EB2" w:rsidP="00A4728E">
      <w:pPr>
        <w:spacing w:after="0" w:line="240" w:lineRule="auto"/>
      </w:pPr>
      <w:r>
        <w:separator/>
      </w:r>
    </w:p>
  </w:endnote>
  <w:endnote w:type="continuationSeparator" w:id="0">
    <w:p w14:paraId="3D215B6D" w14:textId="77777777" w:rsidR="00C17EB2" w:rsidRDefault="00C17EB2" w:rsidP="00A4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87DFE" w14:textId="77777777" w:rsidR="00C17EB2" w:rsidRDefault="00C17EB2" w:rsidP="00A4728E">
      <w:pPr>
        <w:spacing w:after="0" w:line="240" w:lineRule="auto"/>
      </w:pPr>
      <w:r>
        <w:separator/>
      </w:r>
    </w:p>
  </w:footnote>
  <w:footnote w:type="continuationSeparator" w:id="0">
    <w:p w14:paraId="115609B6" w14:textId="77777777" w:rsidR="00C17EB2" w:rsidRDefault="00C17EB2" w:rsidP="00A47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DF512" w14:textId="39FD553F" w:rsidR="00A4728E" w:rsidRDefault="00713AF2" w:rsidP="00713AF2">
    <w:pPr>
      <w:pStyle w:val="Encabezado"/>
      <w:tabs>
        <w:tab w:val="clear" w:pos="4252"/>
        <w:tab w:val="clear" w:pos="8504"/>
        <w:tab w:val="right" w:pos="983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EE37C1"/>
    <w:multiLevelType w:val="hybridMultilevel"/>
    <w:tmpl w:val="94CE4B2C"/>
    <w:lvl w:ilvl="0" w:tplc="9C10AD66">
      <w:start w:val="1"/>
      <w:numFmt w:val="decimal"/>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1" w15:restartNumberingAfterBreak="0">
    <w:nsid w:val="491B669F"/>
    <w:multiLevelType w:val="multilevel"/>
    <w:tmpl w:val="6DD89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C631C5"/>
    <w:multiLevelType w:val="hybridMultilevel"/>
    <w:tmpl w:val="C4BAAE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07081443">
    <w:abstractNumId w:val="1"/>
  </w:num>
  <w:num w:numId="2" w16cid:durableId="1819607184">
    <w:abstractNumId w:val="0"/>
  </w:num>
  <w:num w:numId="3" w16cid:durableId="523176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8E"/>
    <w:rsid w:val="00003A3C"/>
    <w:rsid w:val="00052847"/>
    <w:rsid w:val="0006453C"/>
    <w:rsid w:val="000D13B5"/>
    <w:rsid w:val="000D3B3A"/>
    <w:rsid w:val="0012223C"/>
    <w:rsid w:val="001A551C"/>
    <w:rsid w:val="00276166"/>
    <w:rsid w:val="003A7566"/>
    <w:rsid w:val="003F6860"/>
    <w:rsid w:val="004216A8"/>
    <w:rsid w:val="005E2B78"/>
    <w:rsid w:val="005E7D3B"/>
    <w:rsid w:val="0061761A"/>
    <w:rsid w:val="006B3D3C"/>
    <w:rsid w:val="006C5E81"/>
    <w:rsid w:val="006D6777"/>
    <w:rsid w:val="007105D7"/>
    <w:rsid w:val="00713AF2"/>
    <w:rsid w:val="007425C7"/>
    <w:rsid w:val="00797E1F"/>
    <w:rsid w:val="007C4918"/>
    <w:rsid w:val="00802A48"/>
    <w:rsid w:val="0083044F"/>
    <w:rsid w:val="008821C9"/>
    <w:rsid w:val="009963E2"/>
    <w:rsid w:val="009F078D"/>
    <w:rsid w:val="00A4728E"/>
    <w:rsid w:val="00A71D31"/>
    <w:rsid w:val="00AE422D"/>
    <w:rsid w:val="00AF43FB"/>
    <w:rsid w:val="00B325ED"/>
    <w:rsid w:val="00B4354A"/>
    <w:rsid w:val="00B550FB"/>
    <w:rsid w:val="00B71F32"/>
    <w:rsid w:val="00B96916"/>
    <w:rsid w:val="00BA4B43"/>
    <w:rsid w:val="00C16096"/>
    <w:rsid w:val="00C16360"/>
    <w:rsid w:val="00C17EB2"/>
    <w:rsid w:val="00CF7961"/>
    <w:rsid w:val="00DD6DAD"/>
    <w:rsid w:val="00E11FB5"/>
    <w:rsid w:val="00E37E84"/>
    <w:rsid w:val="00E62D9E"/>
    <w:rsid w:val="00E673EC"/>
    <w:rsid w:val="00F155B5"/>
    <w:rsid w:val="00FE25D3"/>
    <w:rsid w:val="6EA505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5A4CE"/>
  <w15:chartTrackingRefBased/>
  <w15:docId w15:val="{7D7883A0-3456-45B8-90CC-6B9B6FF1D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28E"/>
    <w:rPr>
      <w:kern w:val="0"/>
      <w:lang w:val="es-C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4728E"/>
    <w:pPr>
      <w:spacing w:after="0" w:line="240" w:lineRule="auto"/>
    </w:pPr>
    <w:rPr>
      <w:kern w:val="0"/>
      <w:lang w:val="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4728E"/>
    <w:pPr>
      <w:spacing w:after="0" w:line="240" w:lineRule="auto"/>
    </w:pPr>
    <w:rPr>
      <w:kern w:val="0"/>
      <w:lang w:val="es-CL"/>
      <w14:ligatures w14:val="none"/>
    </w:rPr>
  </w:style>
  <w:style w:type="paragraph" w:styleId="Encabezado">
    <w:name w:val="header"/>
    <w:basedOn w:val="Normal"/>
    <w:link w:val="EncabezadoCar"/>
    <w:uiPriority w:val="99"/>
    <w:unhideWhenUsed/>
    <w:rsid w:val="00A472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4728E"/>
    <w:rPr>
      <w:kern w:val="0"/>
      <w:lang w:val="es-CL"/>
      <w14:ligatures w14:val="none"/>
    </w:rPr>
  </w:style>
  <w:style w:type="paragraph" w:styleId="Piedepgina">
    <w:name w:val="footer"/>
    <w:basedOn w:val="Normal"/>
    <w:link w:val="PiedepginaCar"/>
    <w:uiPriority w:val="99"/>
    <w:unhideWhenUsed/>
    <w:rsid w:val="00A472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4728E"/>
    <w:rPr>
      <w:kern w:val="0"/>
      <w:lang w:val="es-CL"/>
      <w14:ligatures w14:val="none"/>
    </w:rPr>
  </w:style>
  <w:style w:type="paragraph" w:styleId="Prrafodelista">
    <w:name w:val="List Paragraph"/>
    <w:basedOn w:val="Normal"/>
    <w:uiPriority w:val="34"/>
    <w:qFormat/>
    <w:rsid w:val="00BA4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974531">
      <w:bodyDiv w:val="1"/>
      <w:marLeft w:val="0"/>
      <w:marRight w:val="0"/>
      <w:marTop w:val="0"/>
      <w:marBottom w:val="0"/>
      <w:divBdr>
        <w:top w:val="none" w:sz="0" w:space="0" w:color="auto"/>
        <w:left w:val="none" w:sz="0" w:space="0" w:color="auto"/>
        <w:bottom w:val="none" w:sz="0" w:space="0" w:color="auto"/>
        <w:right w:val="none" w:sz="0" w:space="0" w:color="auto"/>
      </w:divBdr>
    </w:div>
    <w:div w:id="740566942">
      <w:bodyDiv w:val="1"/>
      <w:marLeft w:val="0"/>
      <w:marRight w:val="0"/>
      <w:marTop w:val="0"/>
      <w:marBottom w:val="0"/>
      <w:divBdr>
        <w:top w:val="none" w:sz="0" w:space="0" w:color="auto"/>
        <w:left w:val="none" w:sz="0" w:space="0" w:color="auto"/>
        <w:bottom w:val="none" w:sz="0" w:space="0" w:color="auto"/>
        <w:right w:val="none" w:sz="0" w:space="0" w:color="auto"/>
      </w:divBdr>
    </w:div>
    <w:div w:id="1381517726">
      <w:bodyDiv w:val="1"/>
      <w:marLeft w:val="0"/>
      <w:marRight w:val="0"/>
      <w:marTop w:val="0"/>
      <w:marBottom w:val="0"/>
      <w:divBdr>
        <w:top w:val="none" w:sz="0" w:space="0" w:color="auto"/>
        <w:left w:val="none" w:sz="0" w:space="0" w:color="auto"/>
        <w:bottom w:val="none" w:sz="0" w:space="0" w:color="auto"/>
        <w:right w:val="none" w:sz="0" w:space="0" w:color="auto"/>
      </w:divBdr>
    </w:div>
    <w:div w:id="198084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872</Words>
  <Characters>4799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Robles Coronado</dc:creator>
  <cp:keywords/>
  <dc:description/>
  <cp:lastModifiedBy>Carla Miranda Colguán</cp:lastModifiedBy>
  <cp:revision>2</cp:revision>
  <dcterms:created xsi:type="dcterms:W3CDTF">2025-01-06T00:55:00Z</dcterms:created>
  <dcterms:modified xsi:type="dcterms:W3CDTF">2025-01-06T00:55:00Z</dcterms:modified>
</cp:coreProperties>
</file>